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FB20B" w14:textId="4C9C0AF3" w:rsidR="002D0304" w:rsidRPr="002D0304" w:rsidRDefault="002D0304" w:rsidP="002D0304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2D0304">
        <w:rPr>
          <w:rFonts w:asciiTheme="minorHAnsi" w:hAnsiTheme="minorHAnsi" w:cstheme="minorHAnsi"/>
          <w:sz w:val="22"/>
        </w:rPr>
        <w:t>Informacja prasowa</w:t>
      </w:r>
      <w:r w:rsidRPr="002D0304">
        <w:rPr>
          <w:rFonts w:asciiTheme="minorHAnsi" w:hAnsiTheme="minorHAnsi" w:cstheme="minorHAnsi"/>
          <w:sz w:val="22"/>
        </w:rPr>
        <w:br/>
        <w:t>24.03.2022r.</w:t>
      </w:r>
    </w:p>
    <w:p w14:paraId="6CEE38AB" w14:textId="77777777" w:rsidR="002D0304" w:rsidRPr="002D0304" w:rsidRDefault="002D0304" w:rsidP="002D030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A00EED0" w14:textId="77777777" w:rsidR="002D0304" w:rsidRPr="002D0304" w:rsidRDefault="002D0304" w:rsidP="002D030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0D64A3F" w14:textId="1437D28C" w:rsidR="002D0304" w:rsidRPr="002D0304" w:rsidRDefault="00AA6205" w:rsidP="002D030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Czy aktywizm wejdzie nam w nawyk</w:t>
      </w:r>
      <w:r w:rsidR="002D0304" w:rsidRPr="002D0304">
        <w:rPr>
          <w:rFonts w:asciiTheme="minorHAnsi" w:hAnsiTheme="minorHAnsi" w:cstheme="minorHAnsi"/>
          <w:b/>
          <w:bCs/>
          <w:sz w:val="22"/>
          <w:szCs w:val="22"/>
          <w:lang w:val="pl-PL"/>
        </w:rPr>
        <w:t>?</w:t>
      </w:r>
    </w:p>
    <w:p w14:paraId="17EB44EE" w14:textId="77777777" w:rsidR="002D0304" w:rsidRPr="002D0304" w:rsidRDefault="002D0304" w:rsidP="002D030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7C02379" w14:textId="0A377E01" w:rsid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b/>
          <w:bCs/>
          <w:sz w:val="22"/>
          <w:szCs w:val="22"/>
          <w:lang w:val="pl-PL"/>
        </w:rPr>
        <w:t>Jak podaje najnowszy raport Centrum Badania Opinii Społecznej, aż 71% Polaków uważa, że zwykli ludzie nie mają wpływu na bieg spraw w kraju, a jedynie 46% sądzi, że może decydować o kwestiach najbliższego otoczenia. To najgorszy wynik od 2015 roku. Tymczasem w obliczu wzrastającej liczby uchodźców z Ukrainy Polacy wykazują ponadprzeciętny aktywizm i poczucie, że razem mogą zrobić więcej. Jak działać skutecznie i zgodnie z przepisami uczy Biuro Inicjatyw Społecznych, które od 14 lat wspiera ludzi</w:t>
      </w:r>
      <w:r w:rsidR="0005018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C54E70">
        <w:rPr>
          <w:rFonts w:asciiTheme="minorHAnsi" w:hAnsiTheme="minorHAnsi" w:cstheme="minorHAnsi"/>
          <w:b/>
          <w:bCs/>
          <w:sz w:val="22"/>
          <w:szCs w:val="22"/>
          <w:lang w:val="pl-PL"/>
        </w:rPr>
        <w:t>działających społecznie.</w:t>
      </w:r>
    </w:p>
    <w:p w14:paraId="0C70B62B" w14:textId="77777777" w:rsidR="002D0304" w:rsidRP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1D9798" w14:textId="5B094EAC" w:rsid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sz w:val="22"/>
          <w:szCs w:val="22"/>
          <w:lang w:val="pl-PL"/>
        </w:rPr>
        <w:t>Według badania CBOS z lutego 2022 roku (przed wybuchem wojny w Ukrainie) tylko 26% ankietowanych twierdzi, że ma realny wpływ na to, co dzieje się w wymiarze ogólnokrajowym.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Co więcej, po raz pierwszy od 2013 roku poczucie podmiotowości obywatelskiej na poziomie lokalnym okazało się niższe niż poczucie bezradności. Połowa badanych twierdzi, że nie ma wpływu na bieg spraw w ich mieście czy gminie. – Badania pokazują nastroje społeczeństwa w neutralnym czasie – względnego spokoju. Jednak po wybuchu wojny w Ukrainie możemy zaobserwować niesamowity wzrost aktywizmu Polaków. Ludzie przychodzą do naszej organizacji, bo chcą pomagać Ukraińcom. Mają siłę, zapał i wiarę, że mogą coś zrobić dobrego. Być może jest to jednorazowy zryw, ale jest też duża szansa, że polskie społeczeństwo nauczy się, że każdy z nas może mieć wpływ na to, co się dzieje w naszej dzielnicy, w naszym kraju, ale i jak widać, w pewnym stopniu poza jego granicami – mówi Elżbieta </w:t>
      </w:r>
      <w:proofErr w:type="spellStart"/>
      <w:r w:rsidRPr="002D0304">
        <w:rPr>
          <w:rFonts w:asciiTheme="minorHAnsi" w:hAnsiTheme="minorHAnsi" w:cstheme="minorHAnsi"/>
          <w:sz w:val="22"/>
          <w:szCs w:val="22"/>
          <w:lang w:val="pl-PL"/>
        </w:rPr>
        <w:t>Zadęcka-Cieślik</w:t>
      </w:r>
      <w:proofErr w:type="spellEnd"/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 z fundacji Biuro Inicjatyw Społecznych, która wspiera ludzi działających społecznie.</w:t>
      </w:r>
    </w:p>
    <w:p w14:paraId="0F1C03C7" w14:textId="77777777" w:rsidR="002D0304" w:rsidRP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4D9CBA" w14:textId="40C998A6" w:rsidR="002D0304" w:rsidRDefault="002D0304" w:rsidP="002D03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Razem możemy więcej </w:t>
      </w:r>
    </w:p>
    <w:p w14:paraId="10F1EA5B" w14:textId="77777777" w:rsidR="002D0304" w:rsidRPr="002D0304" w:rsidRDefault="002D0304" w:rsidP="002D03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78264BD" w14:textId="2BB85491" w:rsid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W ramach Koalicji Otwarty Kraków siły połączyło ponad 40 fundacji i stowarzyszeń zajmujących się do tej pory różnymi dziedzinami – edukacją, rozwojem lokalnym, opieką nad zwierzętami czy wolontariatem, aby pomóc Ukrainie. Dzięki wspólnej pracy zorganizowano w Krakowie kilka punktów pomocowych i informacyjnych, specjalną infolinię, czy pomoc w legalizacji pobytu i znalezieniu pracy. Działacze pomagają w transporcie uchodźców i ich zakwaterowaniu, a także organizują zbiórki potrzebnych rzeczy jak na przykład nieużywanych, ale sprawnych laptopów, które zostaną przekazane uchodźcom. – Każdy z nas ma wiedzę i doświadczenie z różnych dziedzin. Krakowskie instytucje kultury udostępniają swoje przestrzenie i pracują nad kulturalną ofertą w języku ukraińskim, instytucje edukacyjne zapewniają kursy języka polskiego i ukraińskiego dla wolontariuszy. My, BIS wspieramy nagłośnienie tych inicjatyw. Łączymy siły, by zorganizować naszym sąsiadom życie na nowo, z dala od wojny – mówi Elżbieta </w:t>
      </w:r>
      <w:proofErr w:type="spellStart"/>
      <w:r w:rsidRPr="002D0304">
        <w:rPr>
          <w:rFonts w:asciiTheme="minorHAnsi" w:hAnsiTheme="minorHAnsi" w:cstheme="minorHAnsi"/>
          <w:sz w:val="22"/>
          <w:szCs w:val="22"/>
          <w:lang w:val="pl-PL"/>
        </w:rPr>
        <w:t>Zadęcka-Cieślik</w:t>
      </w:r>
      <w:proofErr w:type="spellEnd"/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 z BIS.</w:t>
      </w:r>
    </w:p>
    <w:p w14:paraId="5990F84B" w14:textId="2992493D" w:rsid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C106387" w14:textId="77777777" w:rsidR="002D0304" w:rsidRP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9B68978" w14:textId="77777777" w:rsidR="00C54E70" w:rsidRDefault="00C54E70" w:rsidP="002D03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05F5FFB" w14:textId="0DE9B44C" w:rsidR="002D0304" w:rsidRDefault="002D0304" w:rsidP="002D03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Ludzie chcą działać społecznie</w:t>
      </w:r>
    </w:p>
    <w:p w14:paraId="5B2FBE80" w14:textId="77777777" w:rsidR="002D0304" w:rsidRPr="002D0304" w:rsidRDefault="002D0304" w:rsidP="002D03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5F1F84C" w14:textId="4BC71EFD" w:rsid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– Mówi się, że polskie społeczeństwo potrafi zjednoczyć się jedynie w obliczu tragedii czy wspólnego wroga. Jednak my jako fundacja BIS mamy nieco inne doświadczenia. Od ponad 14 lat naszej działalności spotykamy ludzi, którzy mają ogromną chęć angażowania się w działania społeczne. Często, jednak nie wiedzą, jak to zrobić, jak przejść przez skomplikowane formalności prawne, jak pozyskać fundusze na działania. Ludziom, którzy chcą brać sprawy w swoje ręce i działać na rzecz innych, podpowiadamy różne możliwości, zapraszamy do edukacji, współpracy, czy realizacji własnych inicjatyw i projektów – komentuje Elżbieta </w:t>
      </w:r>
      <w:proofErr w:type="spellStart"/>
      <w:r w:rsidRPr="002D0304">
        <w:rPr>
          <w:rFonts w:asciiTheme="minorHAnsi" w:hAnsiTheme="minorHAnsi" w:cstheme="minorHAnsi"/>
          <w:sz w:val="22"/>
          <w:szCs w:val="22"/>
          <w:lang w:val="pl-PL"/>
        </w:rPr>
        <w:t>Zadęcka-Cieślik</w:t>
      </w:r>
      <w:proofErr w:type="spellEnd"/>
      <w:r w:rsidRPr="002D0304">
        <w:rPr>
          <w:rFonts w:asciiTheme="minorHAnsi" w:hAnsiTheme="minorHAnsi" w:cstheme="minorHAnsi"/>
          <w:sz w:val="22"/>
          <w:szCs w:val="22"/>
          <w:lang w:val="pl-PL"/>
        </w:rPr>
        <w:t>. Biuro Inicjatyw Społecznych to zespół ekspertów, doświadczonych w tematyce rozwoju organizacji, ekonomii społecznej, partycypacji i współpracy lokalnej, który do tej pory pomógł tysiącom organizacji. Fundacja BIS uczy także grupy nieformalne i indywidualnych społeczników, jak skutecznie działać. Wspiera samorządy terytorialne w praktycznej współpracy z organizacjami społecznymi, a ludzi biznesu zachęca do aktywności w lokalne przedsięwzięcia.</w:t>
      </w:r>
    </w:p>
    <w:p w14:paraId="30FCADF2" w14:textId="77777777" w:rsidR="002D0304" w:rsidRP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ECF6CD4" w14:textId="51AC17B4" w:rsidR="002D0304" w:rsidRDefault="002D0304" w:rsidP="002D03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b/>
          <w:bCs/>
          <w:sz w:val="22"/>
          <w:szCs w:val="22"/>
          <w:lang w:val="pl-PL"/>
        </w:rPr>
        <w:t>Jak zwielokrotnić dobro?</w:t>
      </w:r>
    </w:p>
    <w:p w14:paraId="5216411C" w14:textId="77777777" w:rsidR="002D0304" w:rsidRPr="002D0304" w:rsidRDefault="002D0304" w:rsidP="002D03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68EC61A" w14:textId="77777777" w:rsidR="002D0304" w:rsidRPr="002D0304" w:rsidRDefault="002D0304" w:rsidP="002D0304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Do tej pory z pomocy BIS skorzystało ponad 2500 różnych organizacji – działających na rzecz zwierząt, dzieci z niepełnosprawnościami, ludzi w kryzysie bezdomności czy ekologii. Fundacja przeprowadziła ponad 6000 konsultacji i blisko 1800 szkoleń. Co roku Biuro Inicjatyw Społecznych zaprasza też mieszkańców Krakowa do udziału w akcji „Zróbmy sobie Dzień Sąsiada”, by spędzili parę godzin ze swoimi sąsiadami: razem piekli ciasta, ćwiczyli jogę, czy uczyli się udzielać pierwszej pomocy. – Chcemy pokazać ludziom, że warto angażować się w działalność społeczną na rzecz wspólnego dobra. Wiemy, jak zmieniać marzenia w działania i naszą wiedzą oraz doświadczeniem chcemy wspierać innych – mówi Elżbieta </w:t>
      </w:r>
      <w:proofErr w:type="spellStart"/>
      <w:r w:rsidRPr="002D0304">
        <w:rPr>
          <w:rFonts w:asciiTheme="minorHAnsi" w:hAnsiTheme="minorHAnsi" w:cstheme="minorHAnsi"/>
          <w:sz w:val="22"/>
          <w:szCs w:val="22"/>
          <w:lang w:val="pl-PL"/>
        </w:rPr>
        <w:t>Zadęcka-Cieślik</w:t>
      </w:r>
      <w:proofErr w:type="spellEnd"/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. By wesprzeć działania BIS i </w:t>
      </w:r>
      <w:r w:rsidRPr="002D030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wzmocnić działania społeczne innych organizacji można przekazać fundacji 1% podatku. Więcej szczegółów na stronie </w:t>
      </w:r>
      <w:hyperlink r:id="rId9" w:history="1">
        <w:r w:rsidRPr="002D030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https://bis-krakow.pl/wspieram/</w:t>
        </w:r>
      </w:hyperlink>
      <w:r w:rsidRPr="002D0304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1E52990E" w14:textId="77777777" w:rsidR="002D0304" w:rsidRPr="002D0304" w:rsidRDefault="002D0304" w:rsidP="002D0304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61C67E1C" w14:textId="77777777" w:rsidR="002D0304" w:rsidRPr="002D0304" w:rsidRDefault="002D0304" w:rsidP="002D0304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16E0D1B7" w14:textId="77777777" w:rsidR="002D0304" w:rsidRPr="002D0304" w:rsidRDefault="002D0304" w:rsidP="002D0304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49DA0F47" w14:textId="77777777" w:rsidR="002D0304" w:rsidRP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8900AB" w14:textId="77777777" w:rsidR="002D0304" w:rsidRPr="002D0304" w:rsidRDefault="002D0304" w:rsidP="002D0304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b/>
          <w:sz w:val="22"/>
          <w:szCs w:val="22"/>
          <w:lang w:val="pl-PL"/>
        </w:rPr>
        <w:t>Kontakt dla mediów:</w:t>
      </w:r>
    </w:p>
    <w:p w14:paraId="1BEB6CDA" w14:textId="77777777" w:rsidR="002D0304" w:rsidRP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sz w:val="22"/>
          <w:szCs w:val="22"/>
          <w:lang w:val="pl-PL"/>
        </w:rPr>
        <w:t>Kinga Pękalska | Propsy PR</w:t>
      </w:r>
    </w:p>
    <w:p w14:paraId="31BB9AAC" w14:textId="77777777" w:rsidR="002D0304" w:rsidRPr="002D0304" w:rsidRDefault="002D0304" w:rsidP="002D030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D0304">
        <w:rPr>
          <w:rFonts w:asciiTheme="minorHAnsi" w:hAnsiTheme="minorHAnsi" w:cstheme="minorHAnsi"/>
          <w:sz w:val="22"/>
          <w:szCs w:val="22"/>
          <w:lang w:val="pl-PL"/>
        </w:rPr>
        <w:t xml:space="preserve">+ 48 608 624 548 | </w:t>
      </w:r>
      <w:hyperlink r:id="rId10" w:history="1">
        <w:r w:rsidRPr="002D030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kinga.pekalska@propsypr.pl</w:t>
        </w:r>
      </w:hyperlink>
    </w:p>
    <w:p w14:paraId="3CF02DE3" w14:textId="77777777" w:rsidR="00A25E99" w:rsidRPr="002D0304" w:rsidRDefault="00A25E99">
      <w:pPr>
        <w:rPr>
          <w:rFonts w:asciiTheme="majorHAnsi" w:hAnsiTheme="majorHAnsi" w:cstheme="majorHAnsi"/>
        </w:rPr>
      </w:pPr>
    </w:p>
    <w:p w14:paraId="4D3B49E4" w14:textId="77777777" w:rsidR="00A25E99" w:rsidRDefault="00A25E99"/>
    <w:sectPr w:rsidR="00A25E9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93" w:right="1134" w:bottom="169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F4AF" w14:textId="77777777" w:rsidR="004F720F" w:rsidRDefault="004F720F">
      <w:r>
        <w:separator/>
      </w:r>
    </w:p>
  </w:endnote>
  <w:endnote w:type="continuationSeparator" w:id="0">
    <w:p w14:paraId="427C1745" w14:textId="77777777" w:rsidR="004F720F" w:rsidRDefault="004F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xo 2">
    <w:altName w:val="Calibri"/>
    <w:panose1 w:val="00000000000000000000"/>
    <w:charset w:val="00"/>
    <w:family w:val="modern"/>
    <w:notTrueType/>
    <w:pitch w:val="variable"/>
    <w:sig w:usb0="A00002FF" w:usb1="4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CDB8" w14:textId="77777777" w:rsidR="00A25E99" w:rsidRDefault="00A25E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D7B" w14:textId="77777777" w:rsidR="00A25E99" w:rsidRDefault="00A25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F111" w14:textId="77777777" w:rsidR="00A25E99" w:rsidRDefault="00A25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31EA" w14:textId="77777777" w:rsidR="004F720F" w:rsidRDefault="004F720F">
      <w:r>
        <w:separator/>
      </w:r>
    </w:p>
  </w:footnote>
  <w:footnote w:type="continuationSeparator" w:id="0">
    <w:p w14:paraId="2EF23E41" w14:textId="77777777" w:rsidR="004F720F" w:rsidRDefault="004F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68FB" w14:textId="77777777" w:rsidR="00A25E99" w:rsidRDefault="009E5D07">
    <w:pPr>
      <w:pStyle w:val="Nagwek"/>
      <w:tabs>
        <w:tab w:val="clear" w:pos="4986"/>
        <w:tab w:val="clear" w:pos="9972"/>
        <w:tab w:val="left" w:pos="279"/>
        <w:tab w:val="center" w:pos="4957"/>
        <w:tab w:val="right" w:pos="10099"/>
      </w:tabs>
      <w:ind w:left="-29" w:right="15" w:firstLine="15"/>
    </w:pPr>
    <w:r>
      <w:rPr>
        <w:noProof/>
        <w:lang w:val="pl-PL" w:eastAsia="ja-JP" w:bidi="ar-SA"/>
      </w:rPr>
      <w:drawing>
        <wp:anchor distT="0" distB="0" distL="0" distR="0" simplePos="0" relativeHeight="251657216" behindDoc="0" locked="0" layoutInCell="1" allowOverlap="1" wp14:anchorId="6F342D70" wp14:editId="3FC01CF2">
          <wp:simplePos x="0" y="0"/>
          <wp:positionH relativeFrom="column">
            <wp:posOffset>-250825</wp:posOffset>
          </wp:positionH>
          <wp:positionV relativeFrom="paragraph">
            <wp:posOffset>-353695</wp:posOffset>
          </wp:positionV>
          <wp:extent cx="1585595" cy="80391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803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ja-JP" w:bidi="ar-SA"/>
      </w:rPr>
      <w:drawing>
        <wp:anchor distT="0" distB="0" distL="0" distR="0" simplePos="0" relativeHeight="251658240" behindDoc="0" locked="0" layoutInCell="1" allowOverlap="1" wp14:anchorId="4823421C" wp14:editId="0BAC0FFB">
          <wp:simplePos x="0" y="0"/>
          <wp:positionH relativeFrom="column">
            <wp:posOffset>4290060</wp:posOffset>
          </wp:positionH>
          <wp:positionV relativeFrom="paragraph">
            <wp:posOffset>7115175</wp:posOffset>
          </wp:positionV>
          <wp:extent cx="2038350" cy="185547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855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EBE9" w14:textId="77777777" w:rsidR="00A25E99" w:rsidRDefault="00A25E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07"/>
    <w:rsid w:val="00050183"/>
    <w:rsid w:val="002D0304"/>
    <w:rsid w:val="004F720F"/>
    <w:rsid w:val="00557CA4"/>
    <w:rsid w:val="008E3EB8"/>
    <w:rsid w:val="009E5D07"/>
    <w:rsid w:val="00A25E99"/>
    <w:rsid w:val="00AA6205"/>
    <w:rsid w:val="00C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277FB0"/>
  <w15:chartTrackingRefBased/>
  <w15:docId w15:val="{A2B631BF-D8DE-4F58-A986-56812F1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Normalny"/>
    <w:pPr>
      <w:suppressLineNumbers/>
      <w:tabs>
        <w:tab w:val="center" w:pos="4986"/>
        <w:tab w:val="right" w:pos="9972"/>
      </w:tabs>
    </w:pPr>
  </w:style>
  <w:style w:type="character" w:styleId="Hipercze">
    <w:name w:val="Hyperlink"/>
    <w:basedOn w:val="Domylnaczcionkaakapitu"/>
    <w:uiPriority w:val="99"/>
    <w:unhideWhenUsed/>
    <w:rsid w:val="002D030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0304"/>
    <w:rPr>
      <w:rFonts w:ascii="Exo 2" w:eastAsia="Arial" w:hAnsi="Exo 2" w:cs="Arial"/>
      <w:i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kinga.pekalska@propsypr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is-krakow.pl/wspiera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D018E7B6247419E280918E9691A38" ma:contentTypeVersion="13" ma:contentTypeDescription="Create a new document." ma:contentTypeScope="" ma:versionID="639bbbaa89494023920574f03a61de95">
  <xsd:schema xmlns:xsd="http://www.w3.org/2001/XMLSchema" xmlns:xs="http://www.w3.org/2001/XMLSchema" xmlns:p="http://schemas.microsoft.com/office/2006/metadata/properties" xmlns:ns2="4860d376-2e39-4692-88c4-d0ee3577134f" xmlns:ns3="6840ff62-5338-4a7e-be65-cd9b7ea729fa" targetNamespace="http://schemas.microsoft.com/office/2006/metadata/properties" ma:root="true" ma:fieldsID="cf61b863351a8b1933aae9d31679371c" ns2:_="" ns3:_="">
    <xsd:import namespace="4860d376-2e39-4692-88c4-d0ee3577134f"/>
    <xsd:import namespace="6840ff62-5338-4a7e-be65-cd9b7ea7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d376-2e39-4692-88c4-d0ee3577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ff62-5338-4a7e-be65-cd9b7ea7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BD968-DE30-4380-97B6-B06EF758B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0d376-2e39-4692-88c4-d0ee3577134f"/>
    <ds:schemaRef ds:uri="6840ff62-5338-4a7e-be65-cd9b7ea72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F9547-CE5D-43B5-BDE4-7221A435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9E567-59A7-46C3-86C2-41ED47197E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Pękalska</dc:creator>
  <cp:keywords/>
  <cp:lastModifiedBy>Kinga Pękalska</cp:lastModifiedBy>
  <cp:revision>3</cp:revision>
  <cp:lastPrinted>2015-11-02T11:40:00Z</cp:lastPrinted>
  <dcterms:created xsi:type="dcterms:W3CDTF">2022-03-24T08:11:00Z</dcterms:created>
  <dcterms:modified xsi:type="dcterms:W3CDTF">2022-03-24T08:11:00Z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0x01010056ED018E7B6247419E280918E9691A38</vt:lpwstr>
  </property>
</Properties>
</file>